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4B044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Uchwała nr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  <w:t>88/XII/2024</w:t>
      </w:r>
    </w:p>
    <w:p w14:paraId="355AFBBE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7E787618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 14 grudnia 2024 r.</w:t>
      </w:r>
    </w:p>
    <w:p w14:paraId="6E578142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E06BBA3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w sprawie: </w:t>
      </w:r>
      <w:bookmarkStart w:id="0" w:name="_Hlk164238073"/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powołania kadr PZW na 2025 rok</w:t>
      </w:r>
      <w:bookmarkEnd w:id="0"/>
    </w:p>
    <w:p w14:paraId="53591D07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CBB73F5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Na podstawie § 30 pkt 14 Statutu PZW z dnia 15.03.2017 roku, zgodnie z Zasadami Powoływania Kadr PZW zawartymi w Zasadach Organizacji Sportu Wędkarskiego, </w:t>
      </w:r>
    </w:p>
    <w:p w14:paraId="5E5C2C62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Zarząd Główny Polskiego Związku Wędkarskiego</w:t>
      </w:r>
    </w:p>
    <w:p w14:paraId="111F9627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uchwala:</w:t>
      </w:r>
    </w:p>
    <w:p w14:paraId="03D014E3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0BDFD36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1</w:t>
      </w:r>
    </w:p>
    <w:p w14:paraId="73A7FC05" w14:textId="77777777" w:rsidR="00432521" w:rsidRPr="00846162" w:rsidRDefault="00432521" w:rsidP="00432521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Na wniosek Głównego Kapitanatu Sportowego zatwierdza skład kadr PZW na 2025 rok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  <w:t>w dyscyplinach</w:t>
      </w:r>
      <w:bookmarkStart w:id="1" w:name="_Hlk152671685"/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wędkarskich. Składy kadr stanowią załącznik do niniejszej uchwały</w:t>
      </w:r>
      <w:r w:rsidRPr="00846162">
        <w:rPr>
          <w:rFonts w:ascii="Times New Roman" w:hAnsi="Times New Roman" w:cs="Times New Roman"/>
          <w:sz w:val="24"/>
          <w:szCs w:val="24"/>
        </w:rPr>
        <w:t xml:space="preserve">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oraz dostępne są pod adresem: https://gks.pzw.pl. </w:t>
      </w:r>
    </w:p>
    <w:p w14:paraId="0E7C523E" w14:textId="77777777" w:rsidR="00432521" w:rsidRPr="00846162" w:rsidRDefault="00432521" w:rsidP="00432521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bookmarkEnd w:id="1"/>
    <w:p w14:paraId="526BC2E7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2</w:t>
      </w:r>
    </w:p>
    <w:p w14:paraId="0B210278" w14:textId="77777777" w:rsidR="00432521" w:rsidRPr="00846162" w:rsidRDefault="00432521" w:rsidP="004325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Wykonanie uchwały powierza Wiceprezesowi ZG PZW ds. sportu i młodzieży.</w:t>
      </w:r>
    </w:p>
    <w:p w14:paraId="0C687450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1E42D5D0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3</w:t>
      </w:r>
    </w:p>
    <w:p w14:paraId="0511619C" w14:textId="77777777" w:rsidR="00432521" w:rsidRPr="00846162" w:rsidRDefault="00432521" w:rsidP="004325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Traci moc Uchwała nr 15/IV/2024 Prezydium Zarządu Głównego Polskiego Związku Wędkarskiego z dnia 26 kwietnia 2024 r.</w:t>
      </w:r>
    </w:p>
    <w:p w14:paraId="06DA575F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15685BF" w14:textId="77777777" w:rsidR="00432521" w:rsidRPr="00846162" w:rsidRDefault="00432521" w:rsidP="00432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4</w:t>
      </w:r>
    </w:p>
    <w:p w14:paraId="6F55A6A2" w14:textId="77777777" w:rsidR="00432521" w:rsidRPr="00846162" w:rsidRDefault="00432521" w:rsidP="00432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Uchwała wchodzi w życie z dniem podjęcia, z mocą obowiązującą od dnia 01.01.2025 roku.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</w:p>
    <w:p w14:paraId="43E6822C" w14:textId="77777777" w:rsidR="00432521" w:rsidRPr="00846162" w:rsidRDefault="00432521" w:rsidP="004325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D1CB7F5" w14:textId="77777777" w:rsidR="00432521" w:rsidRPr="00846162" w:rsidRDefault="00432521" w:rsidP="004325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1CA3A5F" w14:textId="77777777" w:rsidR="00432521" w:rsidRPr="00846162" w:rsidRDefault="00432521" w:rsidP="004325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Sekretarz ZG PZW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        Prezes ZG PZW</w:t>
      </w:r>
    </w:p>
    <w:p w14:paraId="562E3ED4" w14:textId="77777777" w:rsidR="00432521" w:rsidRPr="00846162" w:rsidRDefault="00432521" w:rsidP="0043252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472D2F92" w14:textId="77777777" w:rsidR="00432521" w:rsidRPr="00846162" w:rsidRDefault="00432521" w:rsidP="0043252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2B86C4BD" w14:textId="77777777" w:rsidR="00432521" w:rsidRPr="00846162" w:rsidRDefault="00432521" w:rsidP="004325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Dariusz </w:t>
      </w:r>
      <w:proofErr w:type="spellStart"/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Dziemianowicz</w:t>
      </w:r>
      <w:proofErr w:type="spellEnd"/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Beata Olejarz</w:t>
      </w:r>
    </w:p>
    <w:p w14:paraId="13124017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21"/>
    <w:rsid w:val="0037506F"/>
    <w:rsid w:val="00432521"/>
    <w:rsid w:val="004675DC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383A"/>
  <w15:chartTrackingRefBased/>
  <w15:docId w15:val="{C73E2914-639D-49B4-B225-758A61DD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521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2024-12-16T08:38:00Z</dcterms:created>
  <dcterms:modified xsi:type="dcterms:W3CDTF">2024-12-16T08:39:00Z</dcterms:modified>
</cp:coreProperties>
</file>